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wmf" ContentType="image/x-wmf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Nazwa projektu:</w:t>
      </w:r>
      <w:r>
        <w:rPr/>
        <w:t xml:space="preserve"> </w:t>
      </w:r>
      <w:r>
        <w:rPr>
          <w:b/>
          <w:bCs/>
        </w:rPr>
        <w:t>SmartPrzedszkolaki w Powiecie Dzierżoniowskim</w:t>
      </w:r>
    </w:p>
    <w:p>
      <w:pPr>
        <w:pStyle w:val="Normal"/>
        <w:rPr>
          <w:b/>
          <w:bCs/>
        </w:rPr>
      </w:pPr>
      <w:r>
        <w:rPr>
          <w:b/>
          <w:bCs/>
        </w:rPr>
        <w:t>Nr naboru: FEDS.08.01-IZ.00-036/23</w:t>
      </w:r>
    </w:p>
    <w:p>
      <w:pPr>
        <w:pStyle w:val="Normal"/>
        <w:rPr>
          <w:b/>
          <w:bCs/>
        </w:rPr>
      </w:pPr>
      <w:r>
        <w:rPr>
          <w:b/>
          <w:bCs/>
        </w:rPr>
        <w:t>Nazwa podmiotu realizującego wsparcie: Przedszkole Publiczne nr 7 w Dzierżoniowie</w:t>
      </w:r>
    </w:p>
    <w:p>
      <w:pPr>
        <w:pStyle w:val="Normal"/>
        <w:rPr>
          <w:b/>
          <w:bCs/>
        </w:rPr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73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5"/>
        <w:gridCol w:w="1277"/>
        <w:gridCol w:w="2551"/>
        <w:gridCol w:w="5954"/>
        <w:gridCol w:w="906"/>
        <w:gridCol w:w="3056"/>
      </w:tblGrid>
      <w:tr>
        <w:trPr>
          <w:trHeight w:val="866" w:hRule="atLeast"/>
        </w:trPr>
        <w:tc>
          <w:tcPr>
            <w:tcW w:w="98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Lp.</w:t>
            </w:r>
          </w:p>
        </w:tc>
        <w:tc>
          <w:tcPr>
            <w:tcW w:w="127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Data realizacji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wsparcia</w:t>
            </w:r>
          </w:p>
        </w:tc>
        <w:tc>
          <w:tcPr>
            <w:tcW w:w="255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Godziny, w których wsparcie jest realizowane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(od … do….)</w:t>
            </w:r>
          </w:p>
        </w:tc>
        <w:tc>
          <w:tcPr>
            <w:tcW w:w="595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Rodzaj/nazwa wsparcia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Nr sali</w:t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"/>
                <w:kern w:val="2"/>
                <w:sz w:val="20"/>
                <w:szCs w:val="20"/>
                <w:lang w:val="pl-PL" w:eastAsia="en-US" w:bidi="ar-SA"/>
              </w:rPr>
              <w:t>Imię i nazwisko prowadzącego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02.12.2024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12:00- 13:00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Zajęcia z pedagogiem- rozwijanie zainteresowań 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Adriana Ruczkowska-Rączka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02.12.2024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13:00- 14:00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Zajęcia z pedagogiem- rozwijanie zainteresowań 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Adriana Ruczkowska-Rączka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03.12.2024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12:00- 13:00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Zajęcia z pedagogiem- rozwijanie zainteresowań 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Aleksandra Lora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03.12.2024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13:00- 14:00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Zajęcia z pedagogiem- rozwijanie zainteresowań 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Aleksandra Lora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04.12.2024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12:00- 13:00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Marzena Pawlak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05.12.2024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12:00- 13:00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Zajęcia z pedagogiem- rozwijanie zainteresowań 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Aleksandra Lora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05.12.2024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13:00- 14:00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Zajęcia z pedagogiem- rozwijanie zainteresowań 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Aleksandra Lora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06.12.2024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Terapia TUS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Natalia Podolska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09.12.2024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 w:asciiTheme="minorHAnsi" w:cstheme="minorBidi" w:eastAsiaTheme="minorHAnsi" w:hAnsiTheme="minorHAnsi"/>
                <w:b/>
                <w:bCs/>
                <w:color w:val="auto"/>
                <w:kern w:val="2"/>
                <w:sz w:val="22"/>
                <w:szCs w:val="22"/>
                <w:lang w:val="pl-PL" w:eastAsia="en-US" w:bidi="ar-SA"/>
                <w14:ligatures w14:val="standardContextual"/>
              </w:rPr>
            </w:pPr>
            <w:r>
              <w:rPr>
                <w:rFonts w:eastAsia="Calibri" w:cs="" w:cstheme="minorBidi" w:eastAsiaTheme="minorHAnsi"/>
                <w:b/>
                <w:bCs/>
                <w:color w:val="auto"/>
                <w:kern w:val="2"/>
                <w:sz w:val="22"/>
                <w:szCs w:val="22"/>
                <w:lang w:val="pl-PL" w:eastAsia="en-US" w:bidi="ar-SA"/>
                <w14:ligatures w14:val="standardContextual"/>
              </w:rPr>
              <w:t>8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Aleksandra Adamczuk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09.12.2024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Zajęcia z pedagogiem- rozwijanie zainteresowań 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 w:asciiTheme="minorHAnsi" w:cstheme="minorBidi" w:eastAsiaTheme="minorHAnsi" w:hAnsiTheme="minorHAnsi"/>
                <w:b/>
                <w:bCs/>
                <w:color w:val="auto"/>
                <w:kern w:val="2"/>
                <w:sz w:val="22"/>
                <w:szCs w:val="22"/>
                <w:lang w:val="pl-PL" w:eastAsia="en-US" w:bidi="ar-SA"/>
                <w14:ligatures w14:val="standardContextual"/>
              </w:rPr>
            </w:pPr>
            <w:r>
              <w:rPr>
                <w:rFonts w:eastAsia="Calibri" w:cs=""/>
                <w:b/>
                <w:bCs/>
                <w:color w:val="auto"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Adriana Ruczkowska-Rączka</w:t>
            </w:r>
          </w:p>
        </w:tc>
      </w:tr>
      <w:tr>
        <w:trPr/>
        <w:tc>
          <w:tcPr>
            <w:tcW w:w="98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09.12.2024</w:t>
            </w:r>
          </w:p>
        </w:tc>
        <w:tc>
          <w:tcPr>
            <w:tcW w:w="25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13:00- 14:00</w:t>
            </w:r>
          </w:p>
        </w:tc>
        <w:tc>
          <w:tcPr>
            <w:tcW w:w="595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 xml:space="preserve">Zajęcia z pedagogiem- rozwijanie zainteresowań </w:t>
            </w:r>
          </w:p>
        </w:tc>
        <w:tc>
          <w:tcPr>
            <w:tcW w:w="90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 w:asciiTheme="minorHAnsi" w:cstheme="minorBidi" w:eastAsiaTheme="minorHAnsi" w:hAnsiTheme="minorHAnsi"/>
                <w:b/>
                <w:bCs/>
                <w:color w:val="auto"/>
                <w:kern w:val="2"/>
                <w:sz w:val="22"/>
                <w:szCs w:val="22"/>
                <w:lang w:val="pl-PL" w:eastAsia="en-US" w:bidi="ar-SA"/>
                <w14:ligatures w14:val="standardContextual"/>
              </w:rPr>
            </w:pPr>
            <w:r>
              <w:rPr>
                <w:rFonts w:eastAsia="Calibri" w:cs=""/>
                <w:b/>
                <w:bCs/>
                <w:color w:val="auto"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Adriana Ruczkowska-Rączka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10.12.2024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Natalia Żurawińska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t>.12.2024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12:00- 13:00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Terapia TUS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Marzena Pawlak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13.12.2024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Terapia TUS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Natalia Podolska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16.12.2024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Aleksandra Adamczuk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17.12.2024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Zajęcia rozwijające uzdolnienia i kompetencje kluczowe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Natalia </w:t>
            </w:r>
            <w:r>
              <w:rPr>
                <w:rFonts w:eastAsia="Calibri" w:cs="" w:cstheme="minorBidi" w:eastAsiaTheme="minorHAnsi"/>
                <w:b/>
                <w:bCs/>
                <w:color w:val="auto"/>
                <w:kern w:val="2"/>
                <w:sz w:val="22"/>
                <w:szCs w:val="22"/>
                <w:lang w:val="pl-PL" w:eastAsia="en-US" w:bidi="ar-SA"/>
                <w14:ligatures w14:val="standardContextual"/>
              </w:rPr>
              <w:t>Żurawińska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bidi w:val="0"/>
              <w:spacing w:lineRule="auto" w:line="240" w:before="0" w:after="0"/>
              <w:ind w:hanging="907" w:left="1417" w:right="454"/>
              <w:contextualSpacing/>
              <w:jc w:val="left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20.12.2024</w:t>
            </w:r>
          </w:p>
        </w:tc>
        <w:tc>
          <w:tcPr>
            <w:tcW w:w="255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2"/>
                <w:sz w:val="22"/>
                <w:szCs w:val="22"/>
                <w:lang w:val="pl-PL" w:eastAsia="en-US" w:bidi="ar-SA"/>
              </w:rPr>
              <w:t>Terapia TUS</w:t>
            </w:r>
          </w:p>
        </w:tc>
        <w:tc>
          <w:tcPr>
            <w:tcW w:w="9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05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Natalia Podolska</w:t>
            </w:r>
          </w:p>
        </w:tc>
      </w:tr>
    </w:tbl>
    <w:p>
      <w:pPr>
        <w:pStyle w:val="Normal"/>
        <w:spacing w:before="0" w:after="160"/>
        <w:rPr>
          <w:b/>
          <w:bCs/>
        </w:rPr>
      </w:pPr>
      <w:r>
        <w:rPr>
          <w:b/>
          <w:bCs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7" w:right="1417" w:gutter="0" w:header="142" w:top="567" w:footer="0" w:bottom="56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5761355" cy="79248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  <w:drawing>
        <wp:inline distT="0" distB="0" distL="0" distR="0">
          <wp:extent cx="5760720" cy="247650"/>
          <wp:effectExtent l="0" t="0" r="0" b="0"/>
          <wp:docPr id="2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5761355" cy="792480"/>
          <wp:effectExtent l="0" t="0" r="0" b="0"/>
          <wp:docPr id="3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/>
    </w:pPr>
    <w:r>
      <w:rPr/>
      <w:drawing>
        <wp:inline distT="0" distB="0" distL="0" distR="0">
          <wp:extent cx="5760720" cy="247650"/>
          <wp:effectExtent l="0" t="0" r="0" b="0"/>
          <wp:docPr id="4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/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  <w:rPr/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  <w:rPr/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/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  <w:rPr/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65d68"/>
    <w:rPr/>
  </w:style>
  <w:style w:type="character" w:styleId="StopkaZnak" w:customStyle="1">
    <w:name w:val="Stopka Znak"/>
    <w:basedOn w:val="DefaultParagraphFont"/>
    <w:uiPriority w:val="99"/>
    <w:qFormat/>
    <w:rsid w:val="00365d68"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65d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65d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9b3fb7"/>
    <w:pPr>
      <w:spacing w:before="0" w:after="160"/>
      <w:ind w:hanging="0" w:left="720"/>
      <w:contextualSpacing/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LibreOffice/24.8.3.2$Windows_X86_64 LibreOffice_project/48a6bac9e7e268aeb4c3483fcf825c94556d9f92</Application>
  <AppVersion>15.0000</AppVersion>
  <Pages>2</Pages>
  <Words>239</Words>
  <Characters>1675</Characters>
  <CharactersWithSpaces>1807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2024-10-30T15:42:00Z</dcterms:created>
  <dc:creator>Martyna Piwko</dc:creator>
  <dc:description/>
  <dc:language>pl-PL</dc:language>
  <cp:lastModifiedBy/>
  <dcterms:modified xsi:type="dcterms:W3CDTF">2024-12-20T15:21:09Z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